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6</w:t>
      </w:r>
      <w:bookmarkStart w:id="2" w:name="_GoBack"/>
      <w:bookmarkEnd w:id="2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：</w:t>
      </w:r>
    </w:p>
    <w:p>
      <w:pPr>
        <w:jc w:val="center"/>
        <w:rPr>
          <w:b/>
          <w:sz w:val="32"/>
        </w:rPr>
      </w:pPr>
      <w:bookmarkStart w:id="0" w:name="_Hlk3141748"/>
      <w:r>
        <w:rPr>
          <w:rFonts w:hint="eastAsia"/>
          <w:b/>
          <w:sz w:val="32"/>
        </w:rPr>
        <w:t>服务对象情况调查报告</w:t>
      </w: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一、服务对象情况调查表</w:t>
      </w:r>
    </w:p>
    <w:p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注意：</w:t>
      </w:r>
    </w:p>
    <w:p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1、直接服务人数5</w:t>
      </w:r>
      <w:r>
        <w:rPr>
          <w:b/>
          <w:color w:val="FF0000"/>
          <w:sz w:val="24"/>
        </w:rPr>
        <w:t>0</w:t>
      </w:r>
      <w:r>
        <w:rPr>
          <w:rFonts w:hint="eastAsia"/>
          <w:b/>
          <w:color w:val="FF0000"/>
          <w:sz w:val="24"/>
        </w:rPr>
        <w:t>人以下的项目，调查人数不少于</w:t>
      </w:r>
      <w:r>
        <w:rPr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人，直接服务人数5</w:t>
      </w:r>
      <w:r>
        <w:rPr>
          <w:b/>
          <w:color w:val="FF0000"/>
          <w:sz w:val="24"/>
        </w:rPr>
        <w:t>0</w:t>
      </w:r>
      <w:r>
        <w:rPr>
          <w:rFonts w:hint="eastAsia"/>
          <w:b/>
          <w:color w:val="FF0000"/>
          <w:sz w:val="24"/>
        </w:rPr>
        <w:t>人以上的项目，调查人数不少于</w:t>
      </w:r>
      <w:r>
        <w:rPr>
          <w:b/>
          <w:color w:val="FF0000"/>
          <w:sz w:val="24"/>
        </w:rPr>
        <w:t>20</w:t>
      </w:r>
      <w:r>
        <w:rPr>
          <w:rFonts w:hint="eastAsia"/>
          <w:b/>
          <w:color w:val="FF0000"/>
          <w:sz w:val="24"/>
        </w:rPr>
        <w:t>%。</w:t>
      </w:r>
    </w:p>
    <w:p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2、下表仅是举例说明，并不是统一模板。各项目应根据实际的服务对象设计相关的情况调查表，</w:t>
      </w:r>
      <w:r>
        <w:rPr>
          <w:b/>
          <w:color w:val="FF0000"/>
          <w:sz w:val="24"/>
        </w:rPr>
        <w:t xml:space="preserve"> </w:t>
      </w:r>
    </w:p>
    <w:p>
      <w:pPr>
        <w:jc w:val="center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  <w:u w:val="single"/>
        </w:rPr>
        <w:t xml:space="preserve"> </w:t>
      </w:r>
      <w:r>
        <w:rPr>
          <w:rFonts w:asciiTheme="minorEastAsia" w:hAnsiTheme="minorEastAsia"/>
          <w:b/>
          <w:sz w:val="28"/>
          <w:u w:val="single"/>
        </w:rPr>
        <w:t xml:space="preserve">            </w:t>
      </w:r>
      <w:r>
        <w:rPr>
          <w:rFonts w:hint="eastAsia" w:asciiTheme="minorEastAsia" w:hAnsiTheme="minorEastAsia"/>
          <w:b/>
          <w:sz w:val="28"/>
          <w:u w:val="single"/>
        </w:rPr>
        <w:t>（姓名）</w:t>
      </w:r>
      <w:r>
        <w:rPr>
          <w:rFonts w:hint="eastAsia" w:asciiTheme="minorEastAsia" w:hAnsiTheme="minorEastAsia"/>
          <w:b/>
          <w:sz w:val="28"/>
        </w:rPr>
        <w:t>生活状况调查表（</w:t>
      </w:r>
      <w:bookmarkStart w:id="1" w:name="_Hlk3142247"/>
      <w:r>
        <w:rPr>
          <w:rFonts w:hint="eastAsia" w:asciiTheme="minorEastAsia" w:hAnsiTheme="minorEastAsia"/>
          <w:b/>
          <w:sz w:val="28"/>
        </w:rPr>
        <w:t>以社区独居老人为例</w:t>
      </w:r>
      <w:bookmarkEnd w:id="1"/>
      <w:r>
        <w:rPr>
          <w:rFonts w:hint="eastAsia" w:asciiTheme="minorEastAsia" w:hAnsiTheme="minorEastAsia"/>
          <w:b/>
          <w:sz w:val="28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95"/>
        <w:gridCol w:w="269"/>
        <w:gridCol w:w="283"/>
        <w:gridCol w:w="682"/>
        <w:gridCol w:w="97"/>
        <w:gridCol w:w="593"/>
        <w:gridCol w:w="302"/>
        <w:gridCol w:w="356"/>
        <w:gridCol w:w="490"/>
        <w:gridCol w:w="484"/>
        <w:gridCol w:w="156"/>
        <w:gridCol w:w="557"/>
        <w:gridCol w:w="192"/>
        <w:gridCol w:w="764"/>
        <w:gridCol w:w="84"/>
        <w:gridCol w:w="798"/>
        <w:gridCol w:w="100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04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 本 信 息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803" w:type="dxa"/>
            <w:gridSpan w:val="7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街道         社区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66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亲友探访频率</w:t>
            </w:r>
          </w:p>
        </w:tc>
        <w:tc>
          <w:tcPr>
            <w:tcW w:w="685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□每天一次  □2-3天一次   □每周一次   □2-3周一次 □每月一次或更少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家属人数：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月收入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家庭人均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9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6843" w:type="dxa"/>
            <w:gridSpan w:val="1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□未婚  □已婚   □离婚   □再婚   □丧偶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8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6843" w:type="dxa"/>
            <w:gridSpan w:val="1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□文盲  □学龄前  □小学  □初中 □高中或中专 □大专 □本科以上 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77" w:hRule="atLeast"/>
        </w:trPr>
        <w:tc>
          <w:tcPr>
            <w:tcW w:w="404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经济状况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主要生活来源</w:t>
            </w:r>
          </w:p>
        </w:tc>
        <w:tc>
          <w:tcPr>
            <w:tcW w:w="6560" w:type="dxa"/>
            <w:gridSpan w:val="14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□个人所得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□家庭、亲戚供养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□低保收入   </w:t>
            </w:r>
          </w:p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□社会救济 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□重残补贴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4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家庭经济状况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□低保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□低收入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□特殊困难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8" w:hRule="atLeast"/>
        </w:trPr>
        <w:tc>
          <w:tcPr>
            <w:tcW w:w="404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健康保障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独居开始时间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9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是否患有疾病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□否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□是（疾病类型：）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0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行动能力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□能自如行走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□行动较缓慢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□需辅助器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□需轮椅行动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□完全卧床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8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生活自理能力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□完全自理    □部分依赖    □完全依赖（主要照顾者：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2" w:hRule="atLeast"/>
        </w:trPr>
        <w:tc>
          <w:tcPr>
            <w:tcW w:w="404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养老保险情况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□城镇职工养老保险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□农村养老保险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2" w:hRule="atLeast"/>
        </w:trPr>
        <w:tc>
          <w:tcPr>
            <w:tcW w:w="404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医疗保险情况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□城镇职工医疗保险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□城乡居民医疗保险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□商业保险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33" w:hRule="atLeast"/>
        </w:trPr>
        <w:tc>
          <w:tcPr>
            <w:tcW w:w="404" w:type="dxa"/>
            <w:textDirection w:val="tbRlV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需求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需求情况</w:t>
            </w:r>
          </w:p>
        </w:tc>
        <w:tc>
          <w:tcPr>
            <w:tcW w:w="6560" w:type="dxa"/>
            <w:gridSpan w:val="14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□居家照料服务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□医疗服务    □康复护理服务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□生活处理能力训练</w:t>
            </w:r>
          </w:p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□居家职业训练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□心理咨询服务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□义工服务      □其他</w:t>
            </w:r>
          </w:p>
        </w:tc>
      </w:tr>
    </w:tbl>
    <w:p>
      <w:pPr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调查员：                                      调查日期：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二、调查数据情况分析</w:t>
      </w:r>
    </w:p>
    <w:p>
      <w:pPr>
        <w:jc w:val="left"/>
        <w:rPr>
          <w:b/>
          <w:sz w:val="24"/>
        </w:rPr>
      </w:pPr>
    </w:p>
    <w:bookmarkEnd w:id="0"/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三、哪些数据证明申报项目的必要性、紧迫性和可行性</w:t>
      </w: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85"/>
    <w:rsid w:val="0005023E"/>
    <w:rsid w:val="000B79E3"/>
    <w:rsid w:val="001066DE"/>
    <w:rsid w:val="001540F4"/>
    <w:rsid w:val="001A3B2E"/>
    <w:rsid w:val="001D3CA4"/>
    <w:rsid w:val="00393643"/>
    <w:rsid w:val="00426AFD"/>
    <w:rsid w:val="005162F9"/>
    <w:rsid w:val="00631AB5"/>
    <w:rsid w:val="009E0155"/>
    <w:rsid w:val="00A108F2"/>
    <w:rsid w:val="00A56FC7"/>
    <w:rsid w:val="00B52C85"/>
    <w:rsid w:val="00BE5DC1"/>
    <w:rsid w:val="00CC0C41"/>
    <w:rsid w:val="00D04E69"/>
    <w:rsid w:val="00F141C4"/>
    <w:rsid w:val="00FE4E02"/>
    <w:rsid w:val="31D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818</Characters>
  <Lines>6</Lines>
  <Paragraphs>1</Paragraphs>
  <TotalTime>47</TotalTime>
  <ScaleCrop>false</ScaleCrop>
  <LinksUpToDate>false</LinksUpToDate>
  <CharactersWithSpaces>960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2019-02-16T06:18:00Z</dcterms:created>
  <dc:creator>Lei Ye</dc:creator>
  <cp:lastModifiedBy>一一</cp:lastModifiedBy>
  <cp:lastPrinted>2020-07-28T08:52:11Z</cp:lastPrinted>
  <dcterms:modified xsi:type="dcterms:W3CDTF">2020-07-28T08:52:18Z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